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61" w:rsidRDefault="002B5A74" w:rsidP="002B5A74">
      <w:pPr>
        <w:jc w:val="center"/>
      </w:pPr>
      <w:r>
        <w:rPr>
          <w:noProof/>
        </w:rPr>
        <w:drawing>
          <wp:inline distT="0" distB="0" distL="0" distR="0" wp14:anchorId="564AF866" wp14:editId="15283FFE">
            <wp:extent cx="3694430" cy="7251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4430" cy="725170"/>
                    </a:xfrm>
                    <a:prstGeom prst="rect">
                      <a:avLst/>
                    </a:prstGeom>
                    <a:noFill/>
                  </pic:spPr>
                </pic:pic>
              </a:graphicData>
            </a:graphic>
          </wp:inline>
        </w:drawing>
      </w:r>
    </w:p>
    <w:p w:rsidR="002672A9" w:rsidRDefault="002672A9" w:rsidP="002672A9">
      <w:r w:rsidRPr="002672A9">
        <w:rPr>
          <w:b/>
          <w:sz w:val="48"/>
          <w:szCs w:val="48"/>
        </w:rPr>
        <w:t>Recliner</w:t>
      </w:r>
    </w:p>
    <w:tbl>
      <w:tblPr>
        <w:tblStyle w:val="TableGrid"/>
        <w:tblW w:w="0" w:type="auto"/>
        <w:tblLook w:val="04A0" w:firstRow="1" w:lastRow="0" w:firstColumn="1" w:lastColumn="0" w:noHBand="0" w:noVBand="1"/>
      </w:tblPr>
      <w:tblGrid>
        <w:gridCol w:w="4701"/>
        <w:gridCol w:w="4649"/>
      </w:tblGrid>
      <w:tr w:rsidR="001D69DA" w:rsidTr="001D69DA">
        <w:tc>
          <w:tcPr>
            <w:tcW w:w="9350" w:type="dxa"/>
            <w:gridSpan w:val="2"/>
          </w:tcPr>
          <w:p w:rsidR="001D69DA" w:rsidRDefault="001D69DA" w:rsidP="001D69DA">
            <w:pPr>
              <w:jc w:val="both"/>
              <w:rPr>
                <w:sz w:val="28"/>
                <w:szCs w:val="28"/>
              </w:rPr>
            </w:pPr>
          </w:p>
          <w:p w:rsidR="00316476" w:rsidRPr="005A7554" w:rsidRDefault="00316476" w:rsidP="00316476">
            <w:pPr>
              <w:rPr>
                <w:b/>
                <w:sz w:val="28"/>
                <w:szCs w:val="28"/>
              </w:rPr>
            </w:pPr>
            <w:r w:rsidRPr="005A7554">
              <w:rPr>
                <w:b/>
                <w:sz w:val="28"/>
                <w:szCs w:val="28"/>
              </w:rPr>
              <w:t>Recliner</w:t>
            </w:r>
          </w:p>
          <w:p w:rsidR="001D69DA" w:rsidRDefault="001D69DA" w:rsidP="001D69DA">
            <w:pPr>
              <w:rPr>
                <w:sz w:val="28"/>
                <w:szCs w:val="28"/>
                <w:u w:val="single"/>
              </w:rPr>
            </w:pPr>
          </w:p>
          <w:p w:rsidR="001D69DA" w:rsidRDefault="001D69DA" w:rsidP="001D69DA">
            <w:pPr>
              <w:jc w:val="both"/>
            </w:pPr>
            <w:r>
              <w:t>Before you are discharged home from the hospital, w</w:t>
            </w:r>
            <w:r w:rsidRPr="007809C7">
              <w:t xml:space="preserve">e </w:t>
            </w:r>
            <w:r w:rsidRPr="00B645B3">
              <w:rPr>
                <w:b/>
              </w:rPr>
              <w:t xml:space="preserve">strongly </w:t>
            </w:r>
            <w:r w:rsidRPr="007809C7">
              <w:t xml:space="preserve">recommend that you have a fully automated recliner (lift chair recliner) to sleep in for </w:t>
            </w:r>
            <w:r>
              <w:t xml:space="preserve">at least </w:t>
            </w:r>
            <w:r w:rsidRPr="000B6FDE">
              <w:rPr>
                <w:b/>
              </w:rPr>
              <w:t>6 weeks</w:t>
            </w:r>
            <w:r>
              <w:t>.</w:t>
            </w:r>
            <w:r w:rsidRPr="007809C7">
              <w:t xml:space="preserve">  This allows your abdominal incision to heal without pulling, and prevents you from rolling on your side while you sleep.  </w:t>
            </w:r>
            <w:r w:rsidR="005A7554">
              <w:t>The recliner should be able to recline with our pulling on a handle, and pushing back or using your legs to force it to return to a seated position.</w:t>
            </w:r>
          </w:p>
          <w:p w:rsidR="001D69DA" w:rsidRDefault="001D69DA" w:rsidP="001D69DA">
            <w:pPr>
              <w:jc w:val="both"/>
              <w:rPr>
                <w:sz w:val="28"/>
                <w:szCs w:val="28"/>
                <w:u w:val="single"/>
              </w:rPr>
            </w:pPr>
          </w:p>
          <w:p w:rsidR="001D69DA" w:rsidRDefault="001D69DA" w:rsidP="001D69DA">
            <w:pPr>
              <w:rPr>
                <w:b/>
              </w:rPr>
            </w:pPr>
            <w:r w:rsidRPr="007809C7">
              <w:rPr>
                <w:b/>
              </w:rPr>
              <w:t>Sleep Position</w:t>
            </w:r>
          </w:p>
          <w:p w:rsidR="001D69DA" w:rsidRPr="007809C7" w:rsidRDefault="001D69DA" w:rsidP="001D69DA">
            <w:pPr>
              <w:rPr>
                <w:b/>
              </w:rPr>
            </w:pPr>
          </w:p>
          <w:p w:rsidR="001D69DA" w:rsidRDefault="001D69DA" w:rsidP="001D69DA">
            <w:pPr>
              <w:jc w:val="both"/>
            </w:pPr>
            <w:r w:rsidRPr="007809C7">
              <w:t>After transitioning back into the bed, you may find it more comfortable to sleep with your head elevated on extra pillows and two pillows under your knees to decrease the tension in your abdominal area.  You</w:t>
            </w:r>
            <w:r>
              <w:t xml:space="preserve"> should only sleep on your back</w:t>
            </w:r>
            <w:r w:rsidRPr="007809C7">
              <w:t xml:space="preserve"> and avoid sleeping on the reconstructed breast flap for at least six weeks.</w:t>
            </w:r>
          </w:p>
          <w:p w:rsidR="001D69DA" w:rsidRDefault="001D69DA" w:rsidP="001D69DA">
            <w:pPr>
              <w:jc w:val="both"/>
            </w:pPr>
          </w:p>
          <w:p w:rsidR="001D69DA" w:rsidRDefault="001D69DA" w:rsidP="001D69DA">
            <w:pPr>
              <w:jc w:val="both"/>
            </w:pPr>
          </w:p>
          <w:p w:rsidR="001D69DA" w:rsidRDefault="001D69DA" w:rsidP="001D69DA">
            <w:pPr>
              <w:jc w:val="both"/>
            </w:pPr>
          </w:p>
          <w:p w:rsidR="001D69DA" w:rsidRDefault="001D69DA" w:rsidP="001D69DA">
            <w:pPr>
              <w:jc w:val="both"/>
              <w:rPr>
                <w:b/>
              </w:rPr>
            </w:pPr>
            <w:r w:rsidRPr="007809C7">
              <w:rPr>
                <w:b/>
              </w:rPr>
              <w:t>Recliner Information</w:t>
            </w:r>
          </w:p>
          <w:p w:rsidR="001D69DA" w:rsidRDefault="001D69DA" w:rsidP="001D69DA">
            <w:pPr>
              <w:jc w:val="both"/>
              <w:rPr>
                <w:b/>
              </w:rPr>
            </w:pPr>
          </w:p>
          <w:p w:rsidR="001D69DA" w:rsidRDefault="001D69DA" w:rsidP="001D69DA">
            <w:pPr>
              <w:jc w:val="both"/>
            </w:pPr>
            <w:r w:rsidRPr="007809C7">
              <w:t xml:space="preserve">If you do not already own a recliner, you may find it helpful to rent a recliner for the short time that it will be needed.  Below, we have listed some local businesses that rent recliners.  Most will deliver to your house or hotel.  They will also pick up the recliner when it is time to return the item.  </w:t>
            </w:r>
          </w:p>
          <w:p w:rsidR="001D69DA" w:rsidRDefault="001D69DA" w:rsidP="001D69DA">
            <w:pPr>
              <w:jc w:val="both"/>
            </w:pPr>
          </w:p>
          <w:p w:rsidR="001D69DA" w:rsidRDefault="001D69DA" w:rsidP="001D69DA">
            <w:pPr>
              <w:jc w:val="both"/>
            </w:pPr>
          </w:p>
          <w:p w:rsidR="001D69DA" w:rsidRPr="007809C7" w:rsidRDefault="001D69DA" w:rsidP="001D69DA">
            <w:pPr>
              <w:jc w:val="both"/>
            </w:pPr>
          </w:p>
          <w:p w:rsidR="001D69DA" w:rsidRDefault="001D69DA" w:rsidP="005A7554">
            <w:pPr>
              <w:rPr>
                <w:sz w:val="28"/>
                <w:szCs w:val="28"/>
              </w:rPr>
            </w:pPr>
            <w:r w:rsidRPr="007809C7">
              <w:rPr>
                <w:rFonts w:eastAsia="Times New Roman" w:cs="Arial"/>
                <w:b/>
                <w:bCs/>
                <w:noProof/>
                <w:color w:val="669057"/>
                <w:sz w:val="18"/>
                <w:szCs w:val="18"/>
              </w:rPr>
              <w:drawing>
                <wp:inline distT="0" distB="0" distL="0" distR="0" wp14:anchorId="14634E58" wp14:editId="40C151B9">
                  <wp:extent cx="724619" cy="724619"/>
                  <wp:effectExtent l="0" t="0" r="0" b="0"/>
                  <wp:docPr id="3" name="Picture 3" descr="http://txmedicalsupply.com/images/products/detail/LL770L_3.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xmedicalsupply.com/images/products/detail/LL770L_3.jpg">
                            <a:hlinkClick r:id="rId7"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844" cy="724844"/>
                          </a:xfrm>
                          <a:prstGeom prst="rect">
                            <a:avLst/>
                          </a:prstGeom>
                          <a:noFill/>
                          <a:ln>
                            <a:noFill/>
                          </a:ln>
                        </pic:spPr>
                      </pic:pic>
                    </a:graphicData>
                  </a:graphic>
                </wp:inline>
              </w:drawing>
            </w:r>
            <w:r w:rsidRPr="007809C7">
              <w:rPr>
                <w:rFonts w:eastAsia="Times New Roman" w:cs="Arial"/>
                <w:b/>
                <w:bCs/>
                <w:noProof/>
                <w:color w:val="669057"/>
                <w:sz w:val="18"/>
                <w:szCs w:val="18"/>
              </w:rPr>
              <w:drawing>
                <wp:inline distT="0" distB="0" distL="0" distR="0" wp14:anchorId="5368F22F" wp14:editId="7C1FD5F4">
                  <wp:extent cx="472440" cy="523875"/>
                  <wp:effectExtent l="0" t="0" r="3810" b="9525"/>
                  <wp:docPr id="4" name="Picture 4" descr="http://txmedicalsupply.com/images/products/thumb/LL77sea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xmedicalsupply.com/images/products/thumb/LL77seat.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523875"/>
                          </a:xfrm>
                          <a:prstGeom prst="rect">
                            <a:avLst/>
                          </a:prstGeom>
                          <a:noFill/>
                          <a:ln>
                            <a:noFill/>
                          </a:ln>
                        </pic:spPr>
                      </pic:pic>
                    </a:graphicData>
                  </a:graphic>
                </wp:inline>
              </w:drawing>
            </w:r>
            <w:r w:rsidRPr="007809C7">
              <w:rPr>
                <w:rFonts w:eastAsia="Times New Roman" w:cs="Arial"/>
                <w:b/>
                <w:bCs/>
                <w:noProof/>
                <w:color w:val="669057"/>
                <w:sz w:val="18"/>
                <w:szCs w:val="18"/>
              </w:rPr>
              <w:drawing>
                <wp:inline distT="0" distB="0" distL="0" distR="0" wp14:anchorId="6C5FEC85" wp14:editId="3701A653">
                  <wp:extent cx="472440" cy="523875"/>
                  <wp:effectExtent l="0" t="0" r="3810" b="9525"/>
                  <wp:docPr id="6" name="Picture 6" descr="http://txmedicalsupply.com/images/products/thumb/LL770rea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xmedicalsupply.com/images/products/thumb/LL770read.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 cy="523875"/>
                          </a:xfrm>
                          <a:prstGeom prst="rect">
                            <a:avLst/>
                          </a:prstGeom>
                          <a:noFill/>
                          <a:ln>
                            <a:noFill/>
                          </a:ln>
                        </pic:spPr>
                      </pic:pic>
                    </a:graphicData>
                  </a:graphic>
                </wp:inline>
              </w:drawing>
            </w:r>
            <w:r w:rsidRPr="007809C7">
              <w:rPr>
                <w:rFonts w:eastAsia="Times New Roman" w:cs="Arial"/>
                <w:b/>
                <w:bCs/>
                <w:noProof/>
                <w:color w:val="669057"/>
                <w:sz w:val="18"/>
                <w:szCs w:val="18"/>
              </w:rPr>
              <w:drawing>
                <wp:inline distT="0" distB="0" distL="0" distR="0" wp14:anchorId="5556894E" wp14:editId="73DE564A">
                  <wp:extent cx="657860" cy="523875"/>
                  <wp:effectExtent l="0" t="0" r="8890" b="9525"/>
                  <wp:docPr id="8" name="Picture 8" descr="http://txmedicalsupply.com/images/products/thumb/LL770tre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xmedicalsupply.com/images/products/thumb/LL770tren.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860" cy="523875"/>
                          </a:xfrm>
                          <a:prstGeom prst="rect">
                            <a:avLst/>
                          </a:prstGeom>
                          <a:noFill/>
                          <a:ln>
                            <a:noFill/>
                          </a:ln>
                        </pic:spPr>
                      </pic:pic>
                    </a:graphicData>
                  </a:graphic>
                </wp:inline>
              </w:drawing>
            </w:r>
            <w:r w:rsidRPr="007809C7">
              <w:rPr>
                <w:rFonts w:eastAsia="Times New Roman" w:cs="Arial"/>
                <w:b/>
                <w:bCs/>
                <w:noProof/>
                <w:color w:val="669057"/>
                <w:sz w:val="18"/>
                <w:szCs w:val="18"/>
              </w:rPr>
              <w:drawing>
                <wp:inline distT="0" distB="0" distL="0" distR="0" wp14:anchorId="33A156BC" wp14:editId="4F893BE5">
                  <wp:extent cx="945515" cy="523875"/>
                  <wp:effectExtent l="0" t="0" r="6985" b="9525"/>
                  <wp:docPr id="9" name="Picture 9" descr="http://txmedicalsupply.com/images/products/thumb/reclineseq.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xmedicalsupply.com/images/products/thumb/reclineseq.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5515" cy="523875"/>
                          </a:xfrm>
                          <a:prstGeom prst="rect">
                            <a:avLst/>
                          </a:prstGeom>
                          <a:noFill/>
                          <a:ln>
                            <a:noFill/>
                          </a:ln>
                        </pic:spPr>
                      </pic:pic>
                    </a:graphicData>
                  </a:graphic>
                </wp:inline>
              </w:drawing>
            </w:r>
          </w:p>
          <w:p w:rsidR="00B52AA5" w:rsidRDefault="00B52AA5" w:rsidP="005A7554">
            <w:pPr>
              <w:rPr>
                <w:sz w:val="28"/>
                <w:szCs w:val="28"/>
              </w:rPr>
            </w:pPr>
          </w:p>
          <w:p w:rsidR="00B52AA5" w:rsidRDefault="00B52AA5" w:rsidP="005A7554">
            <w:pPr>
              <w:rPr>
                <w:sz w:val="28"/>
                <w:szCs w:val="28"/>
              </w:rPr>
            </w:pPr>
          </w:p>
          <w:p w:rsidR="001D69DA" w:rsidRDefault="001D69DA" w:rsidP="002B5A74">
            <w:pPr>
              <w:jc w:val="both"/>
              <w:rPr>
                <w:sz w:val="28"/>
                <w:szCs w:val="28"/>
              </w:rPr>
            </w:pPr>
          </w:p>
          <w:p w:rsidR="002672A9" w:rsidRDefault="002672A9" w:rsidP="002B5A74">
            <w:pPr>
              <w:jc w:val="both"/>
              <w:rPr>
                <w:sz w:val="28"/>
                <w:szCs w:val="28"/>
              </w:rPr>
            </w:pPr>
          </w:p>
          <w:p w:rsidR="002672A9" w:rsidRDefault="002672A9" w:rsidP="002B5A74">
            <w:pPr>
              <w:jc w:val="both"/>
              <w:rPr>
                <w:sz w:val="28"/>
                <w:szCs w:val="28"/>
              </w:rPr>
            </w:pPr>
          </w:p>
          <w:p w:rsidR="002672A9" w:rsidRDefault="002672A9" w:rsidP="002B5A74">
            <w:pPr>
              <w:jc w:val="both"/>
              <w:rPr>
                <w:sz w:val="28"/>
                <w:szCs w:val="28"/>
              </w:rPr>
            </w:pPr>
          </w:p>
          <w:p w:rsidR="002672A9" w:rsidRDefault="002672A9" w:rsidP="002B5A74">
            <w:pPr>
              <w:jc w:val="both"/>
              <w:rPr>
                <w:sz w:val="28"/>
                <w:szCs w:val="28"/>
              </w:rPr>
            </w:pPr>
          </w:p>
          <w:p w:rsidR="002672A9" w:rsidRDefault="002672A9" w:rsidP="002B5A74">
            <w:pPr>
              <w:jc w:val="both"/>
              <w:rPr>
                <w:sz w:val="28"/>
                <w:szCs w:val="28"/>
              </w:rPr>
            </w:pPr>
          </w:p>
        </w:tc>
      </w:tr>
      <w:tr w:rsidR="00B52AA5" w:rsidTr="00073E24">
        <w:tc>
          <w:tcPr>
            <w:tcW w:w="9350" w:type="dxa"/>
            <w:gridSpan w:val="2"/>
          </w:tcPr>
          <w:p w:rsidR="00B52AA5" w:rsidRPr="00B52AA5" w:rsidRDefault="00B52AA5" w:rsidP="00110038">
            <w:pPr>
              <w:rPr>
                <w:b/>
                <w:sz w:val="48"/>
                <w:szCs w:val="48"/>
              </w:rPr>
            </w:pPr>
            <w:r w:rsidRPr="00B52AA5">
              <w:rPr>
                <w:b/>
                <w:sz w:val="48"/>
                <w:szCs w:val="48"/>
              </w:rPr>
              <w:lastRenderedPageBreak/>
              <w:t>Where to Rent or Purchase Recliner</w:t>
            </w:r>
          </w:p>
        </w:tc>
      </w:tr>
      <w:tr w:rsidR="00B645B3" w:rsidTr="001D69DA">
        <w:tc>
          <w:tcPr>
            <w:tcW w:w="4701" w:type="dxa"/>
          </w:tcPr>
          <w:p w:rsidR="00B645B3" w:rsidRDefault="00B645B3" w:rsidP="00110038">
            <w:r>
              <w:t>Texas Medical Supply</w:t>
            </w:r>
          </w:p>
          <w:p w:rsidR="00B645B3" w:rsidRDefault="00B645B3" w:rsidP="00110038">
            <w:r>
              <w:t>1906 West 18</w:t>
            </w:r>
            <w:r w:rsidRPr="00D63983">
              <w:rPr>
                <w:vertAlign w:val="superscript"/>
              </w:rPr>
              <w:t>th</w:t>
            </w:r>
            <w:r>
              <w:t xml:space="preserve"> Street</w:t>
            </w:r>
          </w:p>
          <w:p w:rsidR="00B645B3" w:rsidRDefault="00B645B3" w:rsidP="00110038">
            <w:r>
              <w:t>Houston, TX 77008</w:t>
            </w:r>
          </w:p>
          <w:p w:rsidR="00B645B3" w:rsidRDefault="00B645B3" w:rsidP="00110038">
            <w:r>
              <w:t>713-864-7636 or 713-893-4537</w:t>
            </w:r>
          </w:p>
          <w:p w:rsidR="00B645B3" w:rsidRDefault="00B645B3" w:rsidP="00110038">
            <w:r>
              <w:t>Monday-Friday 9 AM – 5 PM</w:t>
            </w:r>
          </w:p>
          <w:p w:rsidR="00B645B3" w:rsidRDefault="00B645B3" w:rsidP="00110038">
            <w:r>
              <w:t>Saturdays 10 AM – 2 PM</w:t>
            </w:r>
          </w:p>
          <w:p w:rsidR="00B645B3" w:rsidRDefault="00B645B3" w:rsidP="00110038">
            <w:r>
              <w:t>Rental and Delivery Available</w:t>
            </w:r>
          </w:p>
          <w:p w:rsidR="00B645B3" w:rsidRDefault="00B645B3" w:rsidP="00110038">
            <w:pPr>
              <w:rPr>
                <w:rFonts w:asciiTheme="majorHAnsi" w:hAnsiTheme="majorHAnsi"/>
              </w:rPr>
            </w:pPr>
            <w:r>
              <w:t>www.txmedicalsupply.com</w:t>
            </w:r>
          </w:p>
        </w:tc>
        <w:tc>
          <w:tcPr>
            <w:tcW w:w="4649" w:type="dxa"/>
          </w:tcPr>
          <w:p w:rsidR="00B645B3" w:rsidRDefault="00B645B3" w:rsidP="00110038">
            <w:r>
              <w:t>Houston Medical Supplies</w:t>
            </w:r>
          </w:p>
          <w:p w:rsidR="00B645B3" w:rsidRDefault="00B645B3" w:rsidP="00110038">
            <w:r>
              <w:t xml:space="preserve">9029 </w:t>
            </w:r>
            <w:proofErr w:type="spellStart"/>
            <w:r>
              <w:t>Westheimer</w:t>
            </w:r>
            <w:proofErr w:type="spellEnd"/>
            <w:r>
              <w:t xml:space="preserve"> Road</w:t>
            </w:r>
          </w:p>
          <w:p w:rsidR="00B645B3" w:rsidRDefault="00B645B3" w:rsidP="00110038">
            <w:r>
              <w:t>Houston, TX 77063</w:t>
            </w:r>
          </w:p>
          <w:p w:rsidR="00B645B3" w:rsidRDefault="00B645B3" w:rsidP="00110038">
            <w:r>
              <w:t>713-777-2244</w:t>
            </w:r>
          </w:p>
          <w:p w:rsidR="00B645B3" w:rsidRDefault="00B645B3" w:rsidP="00110038">
            <w:r>
              <w:t>Monday-Friday 8 AM – 6 PM</w:t>
            </w:r>
          </w:p>
          <w:p w:rsidR="00B645B3" w:rsidRDefault="00B645B3" w:rsidP="00110038">
            <w:r>
              <w:t>Saturdays 10 AM- 5 PM</w:t>
            </w:r>
          </w:p>
          <w:p w:rsidR="00B645B3" w:rsidRDefault="00B645B3" w:rsidP="00110038">
            <w:r>
              <w:t>Sunday 12 Pm – 4 PM</w:t>
            </w:r>
          </w:p>
          <w:p w:rsidR="00B645B3" w:rsidRDefault="00B645B3" w:rsidP="00110038">
            <w:r>
              <w:t>Rental and Delivery Available</w:t>
            </w:r>
          </w:p>
          <w:p w:rsidR="00B645B3" w:rsidRDefault="00B645B3" w:rsidP="00110038">
            <w:r>
              <w:t>$55 medium week/$155 month</w:t>
            </w:r>
          </w:p>
          <w:p w:rsidR="00B645B3" w:rsidRDefault="00B645B3" w:rsidP="00110038">
            <w:r>
              <w:t xml:space="preserve">(Holds up to  300 </w:t>
            </w:r>
            <w:proofErr w:type="spellStart"/>
            <w:r>
              <w:t>lbs</w:t>
            </w:r>
            <w:proofErr w:type="spellEnd"/>
            <w:r>
              <w:t>)</w:t>
            </w:r>
          </w:p>
          <w:p w:rsidR="00B645B3" w:rsidRDefault="00B645B3" w:rsidP="001D69DA">
            <w:pPr>
              <w:rPr>
                <w:rFonts w:asciiTheme="majorHAnsi" w:hAnsiTheme="majorHAnsi"/>
              </w:rPr>
            </w:pPr>
            <w:r>
              <w:t>$75 large/$185 month.  (Holds up to 375lbs)</w:t>
            </w:r>
          </w:p>
        </w:tc>
      </w:tr>
      <w:tr w:rsidR="00B645B3" w:rsidTr="001D69DA">
        <w:tc>
          <w:tcPr>
            <w:tcW w:w="4701" w:type="dxa"/>
          </w:tcPr>
          <w:p w:rsidR="00B645B3" w:rsidRDefault="00B645B3" w:rsidP="00110038">
            <w:r>
              <w:t>Horizon Medical Equipment</w:t>
            </w:r>
          </w:p>
          <w:p w:rsidR="00B645B3" w:rsidRDefault="00B645B3" w:rsidP="00110038">
            <w:r>
              <w:t>2236 West Holcombe</w:t>
            </w:r>
          </w:p>
          <w:p w:rsidR="00B645B3" w:rsidRDefault="00B645B3" w:rsidP="00110038">
            <w:r>
              <w:t>Houston, TX 77030</w:t>
            </w:r>
          </w:p>
          <w:p w:rsidR="00B645B3" w:rsidRDefault="00B645B3" w:rsidP="00110038">
            <w:r>
              <w:t>713-839-1420</w:t>
            </w:r>
          </w:p>
          <w:p w:rsidR="00B645B3" w:rsidRDefault="00B645B3" w:rsidP="00110038">
            <w:r>
              <w:t>Monday-Friday 9 AM – 5 PM</w:t>
            </w:r>
          </w:p>
          <w:p w:rsidR="00B645B3" w:rsidRDefault="00B645B3" w:rsidP="00110038">
            <w:r>
              <w:t>Saturdays 10 AM – 2 PM</w:t>
            </w:r>
          </w:p>
          <w:p w:rsidR="00B645B3" w:rsidRDefault="00B645B3" w:rsidP="00110038">
            <w:r>
              <w:t>Delivery available</w:t>
            </w:r>
          </w:p>
          <w:p w:rsidR="00B645B3" w:rsidRDefault="00B645B3" w:rsidP="00110038">
            <w:r>
              <w:t>$150 for 2 week, 200 for one month + delivery (starts at $50 up to 300 lbs.)</w:t>
            </w:r>
          </w:p>
          <w:p w:rsidR="00B645B3" w:rsidRDefault="00B645B3" w:rsidP="00110038"/>
        </w:tc>
        <w:tc>
          <w:tcPr>
            <w:tcW w:w="4649" w:type="dxa"/>
          </w:tcPr>
          <w:p w:rsidR="00B645B3" w:rsidRDefault="00B645B3" w:rsidP="00110038">
            <w:r>
              <w:t>Excellent Medical Services</w:t>
            </w:r>
          </w:p>
          <w:p w:rsidR="00B645B3" w:rsidRDefault="00B645B3" w:rsidP="00110038">
            <w:r>
              <w:t>2807 Old Spanish Trail, Suite B</w:t>
            </w:r>
          </w:p>
          <w:p w:rsidR="00B645B3" w:rsidRDefault="00B645B3" w:rsidP="00110038">
            <w:r>
              <w:t>Houston, TX 77054</w:t>
            </w:r>
          </w:p>
          <w:p w:rsidR="00B645B3" w:rsidRDefault="00B645B3" w:rsidP="00110038">
            <w:r>
              <w:t>713-440-9800</w:t>
            </w:r>
          </w:p>
          <w:p w:rsidR="00B645B3" w:rsidRDefault="00B645B3" w:rsidP="00110038">
            <w:r>
              <w:t>Monday-Friday 9 AM – 5 PM</w:t>
            </w:r>
          </w:p>
          <w:p w:rsidR="00B645B3" w:rsidRDefault="00B645B3" w:rsidP="00110038">
            <w:r>
              <w:t>Saturday 10 AM – 2 PM</w:t>
            </w:r>
          </w:p>
          <w:p w:rsidR="00B645B3" w:rsidRDefault="00B645B3" w:rsidP="00110038">
            <w:r>
              <w:t>Rental and Delivery Available</w:t>
            </w:r>
          </w:p>
          <w:p w:rsidR="00B645B3" w:rsidRDefault="00B645B3" w:rsidP="00110038">
            <w:r>
              <w:t xml:space="preserve">$150 for one month </w:t>
            </w:r>
          </w:p>
          <w:p w:rsidR="00B645B3" w:rsidRDefault="00B645B3" w:rsidP="00110038">
            <w:r>
              <w:t>(up to 500 lbs. at $200 month)</w:t>
            </w:r>
          </w:p>
          <w:p w:rsidR="00B645B3" w:rsidRDefault="00B645B3" w:rsidP="00110038"/>
        </w:tc>
      </w:tr>
      <w:tr w:rsidR="00B645B3" w:rsidTr="001D69DA">
        <w:tc>
          <w:tcPr>
            <w:tcW w:w="4701" w:type="dxa"/>
          </w:tcPr>
          <w:p w:rsidR="00B645B3" w:rsidRDefault="00B645B3" w:rsidP="00110038">
            <w:r>
              <w:t>Rent- A-Center</w:t>
            </w:r>
          </w:p>
          <w:p w:rsidR="00B645B3" w:rsidRDefault="00B645B3" w:rsidP="00110038">
            <w:r>
              <w:t>800-665-5510</w:t>
            </w:r>
          </w:p>
          <w:p w:rsidR="00B645B3" w:rsidRDefault="002672A9" w:rsidP="00110038">
            <w:hyperlink r:id="rId17" w:history="1">
              <w:r w:rsidR="00B645B3" w:rsidRPr="00CC7E53">
                <w:rPr>
                  <w:rStyle w:val="Hyperlink"/>
                </w:rPr>
                <w:t>www.rentacenter.com</w:t>
              </w:r>
            </w:hyperlink>
          </w:p>
          <w:p w:rsidR="001D69DA" w:rsidRDefault="00B645B3" w:rsidP="001D69DA">
            <w:r>
              <w:t>Delivery available</w:t>
            </w:r>
          </w:p>
        </w:tc>
        <w:tc>
          <w:tcPr>
            <w:tcW w:w="4649" w:type="dxa"/>
          </w:tcPr>
          <w:p w:rsidR="00B645B3" w:rsidRDefault="00B645B3" w:rsidP="00110038"/>
        </w:tc>
      </w:tr>
    </w:tbl>
    <w:p w:rsidR="008E7E35" w:rsidRDefault="008E7E35" w:rsidP="002B5A74">
      <w:pPr>
        <w:rPr>
          <w:b/>
          <w:sz w:val="24"/>
          <w:szCs w:val="24"/>
        </w:rPr>
      </w:pPr>
    </w:p>
    <w:p w:rsidR="001D69DA" w:rsidRDefault="001D69DA" w:rsidP="002B5A74">
      <w:pPr>
        <w:rPr>
          <w:b/>
          <w:sz w:val="24"/>
          <w:szCs w:val="24"/>
        </w:rPr>
      </w:pPr>
    </w:p>
    <w:p w:rsidR="001D69DA" w:rsidRDefault="001D69DA" w:rsidP="002B5A74">
      <w:pPr>
        <w:rPr>
          <w:b/>
          <w:sz w:val="24"/>
          <w:szCs w:val="24"/>
        </w:rPr>
      </w:pPr>
    </w:p>
    <w:p w:rsidR="001D69DA" w:rsidRDefault="001D69DA" w:rsidP="002B5A74">
      <w:pPr>
        <w:rPr>
          <w:b/>
          <w:sz w:val="24"/>
          <w:szCs w:val="24"/>
        </w:rPr>
      </w:pPr>
    </w:p>
    <w:p w:rsidR="001D69DA" w:rsidRDefault="001D69DA" w:rsidP="002B5A74">
      <w:pPr>
        <w:rPr>
          <w:b/>
          <w:sz w:val="24"/>
          <w:szCs w:val="24"/>
        </w:rPr>
      </w:pPr>
    </w:p>
    <w:p w:rsidR="001D69DA" w:rsidRDefault="001D69DA" w:rsidP="002B5A74">
      <w:pPr>
        <w:rPr>
          <w:b/>
          <w:sz w:val="24"/>
          <w:szCs w:val="24"/>
        </w:rPr>
      </w:pPr>
    </w:p>
    <w:p w:rsidR="001D69DA" w:rsidRDefault="001D69DA" w:rsidP="002B5A74">
      <w:pPr>
        <w:rPr>
          <w:b/>
          <w:sz w:val="24"/>
          <w:szCs w:val="24"/>
        </w:rPr>
      </w:pPr>
    </w:p>
    <w:p w:rsidR="001D69DA" w:rsidRDefault="001D69DA" w:rsidP="002B5A74">
      <w:pPr>
        <w:rPr>
          <w:b/>
          <w:sz w:val="24"/>
          <w:szCs w:val="24"/>
        </w:rPr>
      </w:pPr>
    </w:p>
    <w:p w:rsidR="001D69DA" w:rsidRDefault="001D69DA" w:rsidP="002B5A74">
      <w:pPr>
        <w:rPr>
          <w:b/>
          <w:sz w:val="24"/>
          <w:szCs w:val="24"/>
        </w:rPr>
      </w:pPr>
      <w:bookmarkStart w:id="0" w:name="_GoBack"/>
      <w:bookmarkEnd w:id="0"/>
    </w:p>
    <w:sectPr w:rsidR="001D69DA" w:rsidSect="00B52AA5">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A5" w:rsidRDefault="00B52AA5" w:rsidP="00B52AA5">
      <w:pPr>
        <w:spacing w:after="0" w:line="240" w:lineRule="auto"/>
      </w:pPr>
      <w:r>
        <w:separator/>
      </w:r>
    </w:p>
  </w:endnote>
  <w:endnote w:type="continuationSeparator" w:id="0">
    <w:p w:rsidR="00B52AA5" w:rsidRDefault="00B52AA5" w:rsidP="00B5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B8B" w:rsidRPr="005A2B8B" w:rsidRDefault="005A2B8B" w:rsidP="005A2B8B">
    <w:pPr>
      <w:pStyle w:val="Footer"/>
      <w:jc w:val="right"/>
      <w:rPr>
        <w:sz w:val="16"/>
        <w:szCs w:val="16"/>
      </w:rPr>
    </w:pPr>
    <w:r>
      <w:rPr>
        <w:sz w:val="16"/>
        <w:szCs w:val="16"/>
      </w:rPr>
      <w:t>Updated 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A5" w:rsidRDefault="00B52AA5" w:rsidP="00B52AA5">
      <w:pPr>
        <w:spacing w:after="0" w:line="240" w:lineRule="auto"/>
      </w:pPr>
      <w:r>
        <w:separator/>
      </w:r>
    </w:p>
  </w:footnote>
  <w:footnote w:type="continuationSeparator" w:id="0">
    <w:p w:rsidR="00B52AA5" w:rsidRDefault="00B52AA5" w:rsidP="00B52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74"/>
    <w:rsid w:val="000B6FDE"/>
    <w:rsid w:val="000B7261"/>
    <w:rsid w:val="0016570D"/>
    <w:rsid w:val="00177E51"/>
    <w:rsid w:val="001D69DA"/>
    <w:rsid w:val="00254E91"/>
    <w:rsid w:val="002672A9"/>
    <w:rsid w:val="002B5A74"/>
    <w:rsid w:val="00316476"/>
    <w:rsid w:val="00502FF6"/>
    <w:rsid w:val="005A2B8B"/>
    <w:rsid w:val="005A7554"/>
    <w:rsid w:val="00673FC1"/>
    <w:rsid w:val="006E002A"/>
    <w:rsid w:val="007809C7"/>
    <w:rsid w:val="007916F3"/>
    <w:rsid w:val="008E7E35"/>
    <w:rsid w:val="00A26874"/>
    <w:rsid w:val="00B52AA5"/>
    <w:rsid w:val="00B645B3"/>
    <w:rsid w:val="00CC45B6"/>
    <w:rsid w:val="00CF3059"/>
    <w:rsid w:val="00E16C6F"/>
    <w:rsid w:val="00E24957"/>
    <w:rsid w:val="00E7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336B0-E1A0-41EB-9220-63CE8FD6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059"/>
    <w:rPr>
      <w:rFonts w:ascii="Segoe UI" w:hAnsi="Segoe UI" w:cs="Segoe UI"/>
      <w:sz w:val="18"/>
      <w:szCs w:val="18"/>
    </w:rPr>
  </w:style>
  <w:style w:type="table" w:styleId="TableGrid">
    <w:name w:val="Table Grid"/>
    <w:basedOn w:val="TableNormal"/>
    <w:uiPriority w:val="59"/>
    <w:rsid w:val="00B6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5B3"/>
    <w:rPr>
      <w:color w:val="0563C1" w:themeColor="hyperlink"/>
      <w:u w:val="single"/>
    </w:rPr>
  </w:style>
  <w:style w:type="paragraph" w:styleId="Header">
    <w:name w:val="header"/>
    <w:basedOn w:val="Normal"/>
    <w:link w:val="HeaderChar"/>
    <w:uiPriority w:val="99"/>
    <w:unhideWhenUsed/>
    <w:rsid w:val="00B52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A5"/>
  </w:style>
  <w:style w:type="paragraph" w:styleId="Footer">
    <w:name w:val="footer"/>
    <w:basedOn w:val="Normal"/>
    <w:link w:val="FooterChar"/>
    <w:uiPriority w:val="99"/>
    <w:unhideWhenUsed/>
    <w:rsid w:val="00B52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xmedicalsupply.com/images/products/detail/LL770tren.jpg"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xmedicalsupply.com/images/products/detail/LL770L_3.jpg" TargetMode="External"/><Relationship Id="rId12" Type="http://schemas.openxmlformats.org/officeDocument/2006/relationships/image" Target="media/image4.jpeg"/><Relationship Id="rId17" Type="http://schemas.openxmlformats.org/officeDocument/2006/relationships/hyperlink" Target="http://www.rentacenter.com"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xmedicalsupply.com/images/products/detail/LL770read.jpg" TargetMode="External"/><Relationship Id="rId5" Type="http://schemas.openxmlformats.org/officeDocument/2006/relationships/endnotes" Target="endnotes.xml"/><Relationship Id="rId15" Type="http://schemas.openxmlformats.org/officeDocument/2006/relationships/hyperlink" Target="http://txmedicalsupply.com/images/products/detail/reclineseq.1.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txmedicalsupply.com/images/products/detail/LL77seat.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Houston Methodist Hospital</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Robin</dc:creator>
  <cp:keywords/>
  <dc:description/>
  <cp:lastModifiedBy>King, Robin</cp:lastModifiedBy>
  <cp:revision>2</cp:revision>
  <cp:lastPrinted>2015-03-24T20:17:00Z</cp:lastPrinted>
  <dcterms:created xsi:type="dcterms:W3CDTF">2015-03-31T15:24:00Z</dcterms:created>
  <dcterms:modified xsi:type="dcterms:W3CDTF">2015-03-31T15:24:00Z</dcterms:modified>
</cp:coreProperties>
</file>